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EE5F9D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MALZEME ALIM İHALELERİ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  <w:bookmarkStart w:id="0" w:name="_GoBack"/>
      <w:bookmarkEnd w:id="0"/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Start w:id="1" w:name="_Hlk94618206"/>
      <w:r w:rsidR="00F94E86">
        <w:rPr>
          <w:rFonts w:cstheme="minorHAnsi"/>
        </w:rPr>
        <w:t>MOBİL GÜÇ KALİTE CİHAZI</w:t>
      </w:r>
      <w:r w:rsidR="00633CDF">
        <w:rPr>
          <w:rFonts w:cstheme="minorHAnsi"/>
        </w:rPr>
        <w:t xml:space="preserve"> MALZEME ALIM İHALESİ, </w:t>
      </w:r>
      <w:r w:rsidR="00F94E86">
        <w:rPr>
          <w:rFonts w:cstheme="minorHAnsi"/>
        </w:rPr>
        <w:t>AKIM TRAFOSU</w:t>
      </w:r>
      <w:r w:rsidR="00633CDF">
        <w:rPr>
          <w:rFonts w:cstheme="minorHAnsi"/>
        </w:rPr>
        <w:t xml:space="preserve"> MALZEME ALIM </w:t>
      </w:r>
      <w:proofErr w:type="gramStart"/>
      <w:r w:rsidR="00633CDF">
        <w:rPr>
          <w:rFonts w:cstheme="minorHAnsi"/>
        </w:rPr>
        <w:t>İHALESİ ,</w:t>
      </w:r>
      <w:proofErr w:type="gramEnd"/>
      <w:r w:rsidR="00633CDF">
        <w:rPr>
          <w:rFonts w:cstheme="minorHAnsi"/>
        </w:rPr>
        <w:t xml:space="preserve"> </w:t>
      </w:r>
      <w:r w:rsidR="00F94E86">
        <w:rPr>
          <w:rFonts w:cstheme="minorHAnsi"/>
        </w:rPr>
        <w:t>PARAFUDR</w:t>
      </w:r>
      <w:r w:rsidR="00633CDF">
        <w:rPr>
          <w:rFonts w:cstheme="minorHAnsi"/>
        </w:rPr>
        <w:t xml:space="preserve"> MALZEME ALIM İHALESİ, </w:t>
      </w:r>
      <w:r w:rsidR="00F94E86">
        <w:rPr>
          <w:rFonts w:cstheme="minorHAnsi"/>
        </w:rPr>
        <w:t>AMPUL</w:t>
      </w:r>
      <w:r w:rsidR="00633CDF">
        <w:rPr>
          <w:rFonts w:cstheme="minorHAnsi"/>
        </w:rPr>
        <w:t xml:space="preserve"> MALZEME ALIM İHALESİ, </w:t>
      </w:r>
      <w:bookmarkEnd w:id="1"/>
    </w:p>
    <w:p w:rsidR="00A26EA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5D3016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EE5F9D" w:rsidRPr="003513AA" w:rsidTr="00EE5F9D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F94E86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MOBİL GÜÇ KALİTE CİHAZI</w:t>
            </w:r>
            <w:r w:rsidR="00EE5F9D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F94E86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17.02.</w:t>
            </w:r>
            <w:r w:rsidR="00EE5F9D">
              <w:rPr>
                <w:rFonts w:cstheme="minorHAnsi"/>
                <w:sz w:val="20"/>
                <w:szCs w:val="20"/>
              </w:rPr>
              <w:t>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EE5F9D">
              <w:rPr>
                <w:rFonts w:cstheme="minorHAnsi"/>
                <w:sz w:val="20"/>
                <w:szCs w:val="20"/>
              </w:rPr>
              <w:t xml:space="preserve"> SAAT 1</w:t>
            </w:r>
            <w:r w:rsidR="00B55920">
              <w:rPr>
                <w:rFonts w:cstheme="minorHAnsi"/>
                <w:sz w:val="20"/>
                <w:szCs w:val="20"/>
              </w:rPr>
              <w:t>0</w:t>
            </w:r>
            <w:r w:rsidR="00EE5F9D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F94E86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</w:t>
            </w:r>
            <w:r w:rsidR="00B55920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B55920">
              <w:rPr>
                <w:rFonts w:cstheme="minorHAnsi"/>
                <w:sz w:val="20"/>
                <w:szCs w:val="20"/>
              </w:rPr>
              <w:t xml:space="preserve"> 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EE5F9D">
              <w:rPr>
                <w:rFonts w:cstheme="minorHAnsi"/>
                <w:sz w:val="20"/>
                <w:szCs w:val="20"/>
              </w:rPr>
              <w:t>09:</w:t>
            </w:r>
            <w:r w:rsidR="00EE5F9D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EE5F9D" w:rsidRPr="003513AA" w:rsidTr="00EE5F9D">
        <w:trPr>
          <w:cantSplit/>
          <w:trHeight w:hRule="exact" w:val="5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F94E86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AKIM TRAFOSU</w:t>
            </w:r>
            <w:r w:rsidR="00EE5F9D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F94E86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17.02.2022 </w:t>
            </w:r>
            <w:r w:rsidR="00EE5F9D">
              <w:rPr>
                <w:rFonts w:cstheme="minorHAnsi"/>
                <w:sz w:val="20"/>
                <w:szCs w:val="20"/>
              </w:rPr>
              <w:t>SAAT:1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EE5F9D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F94E86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17.02.2022 </w:t>
            </w:r>
            <w:r w:rsidRPr="0086519C">
              <w:rPr>
                <w:rFonts w:cstheme="minorHAnsi"/>
                <w:sz w:val="20"/>
                <w:szCs w:val="20"/>
              </w:rPr>
              <w:t xml:space="preserve">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EE5F9D" w:rsidRPr="003513AA" w:rsidTr="00633CDF">
        <w:trPr>
          <w:cantSplit/>
          <w:trHeight w:hRule="exact" w:val="55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F94E86" w:rsidP="00EE5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PARAFUDR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Pr="0086519C" w:rsidRDefault="00F94E86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17.02.2022 </w:t>
            </w:r>
            <w:r w:rsidR="00EE5F9D" w:rsidRPr="0086519C">
              <w:rPr>
                <w:rFonts w:cstheme="minorHAnsi"/>
                <w:sz w:val="20"/>
                <w:szCs w:val="20"/>
              </w:rPr>
              <w:t>SAAT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="00EE5F9D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Pr="0086519C" w:rsidRDefault="00F94E86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17.02.2022 </w:t>
            </w:r>
            <w:r w:rsidRPr="0086519C">
              <w:rPr>
                <w:rFonts w:cstheme="minorHAnsi"/>
                <w:sz w:val="20"/>
                <w:szCs w:val="20"/>
              </w:rPr>
              <w:t xml:space="preserve">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EE5F9D" w:rsidRPr="003513AA" w:rsidTr="00EE5F9D">
        <w:trPr>
          <w:cantSplit/>
          <w:trHeight w:hRule="exact" w:val="5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F94E86" w:rsidP="00EE5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AMPUL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F94E86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.02.2022 </w:t>
            </w:r>
            <w:r w:rsidR="00EE5F9D">
              <w:rPr>
                <w:rFonts w:cstheme="minorHAnsi"/>
                <w:sz w:val="20"/>
                <w:szCs w:val="20"/>
              </w:rPr>
              <w:t>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EE5F9D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F94E86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18.02.2022 SAAT </w:t>
            </w:r>
            <w:r w:rsidR="00EE5F9D">
              <w:rPr>
                <w:rFonts w:cstheme="minorHAnsi"/>
                <w:sz w:val="20"/>
                <w:szCs w:val="20"/>
              </w:rPr>
              <w:t>09:</w:t>
            </w:r>
            <w:r w:rsidR="00EE5F9D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F94E86">
        <w:rPr>
          <w:rFonts w:cstheme="minorHAnsi"/>
          <w:b/>
        </w:rPr>
        <w:t>17.02.2022-18.02.2022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417DF5" w:rsidRDefault="00417DF5" w:rsidP="000D3040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r w:rsidR="005F6F69" w:rsidRPr="003513AA">
        <w:rPr>
          <w:rFonts w:cstheme="minorHAnsi"/>
        </w:rPr>
        <w:lastRenderedPageBreak/>
        <w:t xml:space="preserve">Resmi Gazetede yayınlanan </w:t>
      </w:r>
      <w:proofErr w:type="gramStart"/>
      <w:r w:rsidR="005F6F69" w:rsidRPr="003513AA">
        <w:rPr>
          <w:rFonts w:cstheme="minorHAnsi"/>
        </w:rPr>
        <w:t xml:space="preserve">güncel </w:t>
      </w:r>
      <w:r w:rsidR="00F94E86" w:rsidRPr="00F94E86">
        <w:rPr>
          <w:rFonts w:cstheme="minorHAnsi"/>
        </w:rPr>
        <w:t xml:space="preserve"> ELEKTRİK</w:t>
      </w:r>
      <w:proofErr w:type="gramEnd"/>
      <w:r w:rsidR="00F94E86" w:rsidRPr="00F94E86">
        <w:rPr>
          <w:rFonts w:cstheme="minorHAnsi"/>
        </w:rPr>
        <w:t xml:space="preserve"> DAĞITIM ŞİRKETLERİNİN SATIN ALMA VE SATIŞ İŞLEMLERİ UYGULAMA YÖNETMELİĞİ</w:t>
      </w:r>
      <w:r w:rsidR="00F94E86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C06AF"/>
    <w:rsid w:val="005D3016"/>
    <w:rsid w:val="005D7C67"/>
    <w:rsid w:val="005F12B1"/>
    <w:rsid w:val="005F6F69"/>
    <w:rsid w:val="00614CC5"/>
    <w:rsid w:val="00633CDF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A98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7469-1F56-433F-AA4D-932A35C1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9</cp:revision>
  <dcterms:created xsi:type="dcterms:W3CDTF">2021-09-06T10:55:00Z</dcterms:created>
  <dcterms:modified xsi:type="dcterms:W3CDTF">2022-02-01T11:31:00Z</dcterms:modified>
</cp:coreProperties>
</file>