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FC3B" w14:textId="77777777" w:rsidR="00416DEB" w:rsidRDefault="00416DEB" w:rsidP="006F6762">
      <w:pPr>
        <w:spacing w:after="120" w:line="240" w:lineRule="auto"/>
        <w:jc w:val="center"/>
        <w:rPr>
          <w:rFonts w:eastAsia="Times New Roman" w:cstheme="minorHAnsi"/>
          <w:b/>
        </w:rPr>
      </w:pPr>
      <w:r>
        <w:rPr>
          <w:rFonts w:eastAsia="Times New Roman" w:cstheme="minorHAnsi"/>
          <w:b/>
        </w:rPr>
        <w:t>ZEYİLNAME-1</w:t>
      </w:r>
    </w:p>
    <w:p w14:paraId="080857EA" w14:textId="5478A8DD"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0D50A3F1" w:rsidR="00FC41B6" w:rsidRPr="003513AA" w:rsidRDefault="00774178" w:rsidP="00E54298">
      <w:pPr>
        <w:spacing w:after="120" w:line="240" w:lineRule="auto"/>
        <w:jc w:val="center"/>
        <w:rPr>
          <w:rFonts w:eastAsia="Times New Roman" w:cstheme="minorHAnsi"/>
          <w:b/>
        </w:rPr>
      </w:pPr>
      <w:bookmarkStart w:id="0" w:name="_Hlk177033387"/>
      <w:r>
        <w:rPr>
          <w:b/>
        </w:rPr>
        <w:t>CORS TABLET MALZEME ALIM İHALESİ</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p w14:paraId="73F6D718" w14:textId="0A1889A3"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6A64FB7E" w14:textId="25A9A61B" w:rsidR="00416DEB" w:rsidRPr="00416DEB" w:rsidRDefault="00416DEB" w:rsidP="00416DEB">
      <w:pPr>
        <w:pStyle w:val="AralkYok"/>
        <w:rPr>
          <w:rFonts w:cstheme="minorHAnsi"/>
          <w:b/>
        </w:rPr>
      </w:pPr>
      <w:r>
        <w:rPr>
          <w:rFonts w:cstheme="minorHAnsi"/>
          <w:b/>
        </w:rPr>
        <w:t xml:space="preserve">Zeyilname Konusu: </w:t>
      </w:r>
      <w:r>
        <w:rPr>
          <w:rFonts w:cstheme="minorHAnsi"/>
          <w:b/>
        </w:rPr>
        <w:t>20</w:t>
      </w:r>
      <w:r>
        <w:rPr>
          <w:rFonts w:cstheme="minorHAnsi"/>
          <w:b/>
        </w:rPr>
        <w:t>.12.2024 Tarihinde Açık İhalesi Planlanan ‘’</w:t>
      </w:r>
      <w:r w:rsidRPr="00613973">
        <w:t xml:space="preserve"> </w:t>
      </w:r>
      <w:proofErr w:type="spellStart"/>
      <w:r w:rsidRPr="00416DEB">
        <w:rPr>
          <w:rFonts w:ascii="Calibri" w:hAnsi="Calibri" w:cs="Arial"/>
          <w:b/>
        </w:rPr>
        <w:t>Cors</w:t>
      </w:r>
      <w:proofErr w:type="spellEnd"/>
      <w:r w:rsidRPr="00416DEB">
        <w:rPr>
          <w:rFonts w:ascii="Calibri" w:hAnsi="Calibri" w:cs="Arial"/>
          <w:b/>
        </w:rPr>
        <w:t xml:space="preserve"> Tablet Malzeme Alımı İhalesi</w:t>
      </w:r>
      <w:r>
        <w:rPr>
          <w:rFonts w:cstheme="minorHAnsi"/>
          <w:b/>
        </w:rPr>
        <w:t xml:space="preserve">’’ Sözleşme </w:t>
      </w:r>
      <w:proofErr w:type="gramStart"/>
      <w:r>
        <w:rPr>
          <w:rFonts w:cstheme="minorHAnsi"/>
          <w:b/>
        </w:rPr>
        <w:t>Ve</w:t>
      </w:r>
      <w:proofErr w:type="gramEnd"/>
      <w:r>
        <w:rPr>
          <w:rFonts w:cstheme="minorHAnsi"/>
          <w:b/>
        </w:rPr>
        <w:t xml:space="preserve"> Eklerinde Değişiklik Yapılmıştır. Yapılan Değişikliklere İstinaden İhale Gün </w:t>
      </w:r>
      <w:proofErr w:type="gramStart"/>
      <w:r>
        <w:rPr>
          <w:rFonts w:cstheme="minorHAnsi"/>
          <w:b/>
        </w:rPr>
        <w:t>Ve</w:t>
      </w:r>
      <w:proofErr w:type="gramEnd"/>
      <w:r>
        <w:rPr>
          <w:rFonts w:cstheme="minorHAnsi"/>
          <w:b/>
        </w:rPr>
        <w:t xml:space="preserve"> Saati Değişmiştir.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w:t>
      </w:r>
      <w:proofErr w:type="gramStart"/>
      <w:r w:rsidR="00A979A4" w:rsidRPr="003513AA">
        <w:rPr>
          <w:rFonts w:cstheme="minorHAnsi"/>
        </w:rPr>
        <w:t>MEVLANA</w:t>
      </w:r>
      <w:proofErr w:type="gramEnd"/>
      <w:r w:rsidR="00A979A4" w:rsidRPr="003513AA">
        <w:rPr>
          <w:rFonts w:cstheme="minorHAnsi"/>
        </w:rPr>
        <w:t xml:space="preserve">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 xml:space="preserve">Kayıtlı Elektronik Posta </w:t>
      </w:r>
      <w:proofErr w:type="gramStart"/>
      <w:r w:rsidR="00300072" w:rsidRPr="003513AA">
        <w:rPr>
          <w:rFonts w:cstheme="minorHAnsi"/>
        </w:rPr>
        <w:t>Adresi :</w:t>
      </w:r>
      <w:proofErr w:type="gramEnd"/>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42DD652F" w:rsidR="00DD4EBC" w:rsidRDefault="00DD4EBC" w:rsidP="00DD4EBC">
      <w:pPr>
        <w:pStyle w:val="AralkYok"/>
        <w:rPr>
          <w:rFonts w:cstheme="minorHAnsi"/>
        </w:rPr>
      </w:pPr>
      <w:r>
        <w:rPr>
          <w:rFonts w:cstheme="minorHAnsi"/>
        </w:rPr>
        <w:t xml:space="preserve">b) Adı: </w:t>
      </w:r>
      <w:r w:rsidR="00774178">
        <w:t>CORS TABLET MALZEME ALIMI İHALESİ</w:t>
      </w:r>
    </w:p>
    <w:p w14:paraId="4208097C" w14:textId="30B46EA5"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TRABZON</w:t>
      </w:r>
      <w:r w:rsidR="003012AF">
        <w:rPr>
          <w:rFonts w:cstheme="minorHAnsi"/>
        </w:rPr>
        <w:t xml:space="preserve"> İLİ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C2307E" w14:paraId="3ED8E4BF"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6CEBB921" w:rsidR="00C2307E" w:rsidRDefault="00774178" w:rsidP="00C2307E">
            <w:r>
              <w:t>CORS TABLET MALZEME ALIMI İHALESİ</w:t>
            </w:r>
          </w:p>
        </w:tc>
        <w:tc>
          <w:tcPr>
            <w:tcW w:w="2410" w:type="dxa"/>
            <w:tcBorders>
              <w:top w:val="single" w:sz="4" w:space="0" w:color="auto"/>
              <w:left w:val="nil"/>
              <w:bottom w:val="single" w:sz="4" w:space="0" w:color="auto"/>
              <w:right w:val="single" w:sz="4" w:space="0" w:color="auto"/>
            </w:tcBorders>
            <w:vAlign w:val="center"/>
          </w:tcPr>
          <w:p w14:paraId="7DE0532D" w14:textId="245A62F8" w:rsidR="00C2307E" w:rsidRPr="00BA122B" w:rsidRDefault="00416DEB" w:rsidP="00C2307E">
            <w:pPr>
              <w:jc w:val="center"/>
              <w:rPr>
                <w:rFonts w:cstheme="minorHAnsi"/>
                <w:sz w:val="20"/>
                <w:szCs w:val="20"/>
              </w:rPr>
            </w:pPr>
            <w:r>
              <w:rPr>
                <w:rFonts w:cstheme="minorHAnsi"/>
                <w:sz w:val="20"/>
                <w:szCs w:val="20"/>
              </w:rPr>
              <w:t>23</w:t>
            </w:r>
            <w:r w:rsidR="00A65D59">
              <w:rPr>
                <w:rFonts w:cstheme="minorHAnsi"/>
                <w:sz w:val="20"/>
                <w:szCs w:val="20"/>
              </w:rPr>
              <w:t>.</w:t>
            </w:r>
            <w:r w:rsidR="00673162">
              <w:rPr>
                <w:rFonts w:cstheme="minorHAnsi"/>
                <w:sz w:val="20"/>
                <w:szCs w:val="20"/>
              </w:rPr>
              <w:t>12</w:t>
            </w:r>
            <w:r w:rsidR="00A65D59">
              <w:rPr>
                <w:rFonts w:cstheme="minorHAnsi"/>
                <w:sz w:val="20"/>
                <w:szCs w:val="20"/>
              </w:rPr>
              <w:t>.2024 SAAT:1</w:t>
            </w:r>
            <w:r w:rsidR="00774178">
              <w:rPr>
                <w:rFonts w:cstheme="minorHAnsi"/>
                <w:sz w:val="20"/>
                <w:szCs w:val="20"/>
              </w:rPr>
              <w:t>0</w:t>
            </w:r>
            <w:r w:rsidR="00A65D59">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21E3E51A" w14:textId="47842085" w:rsidR="00C2307E" w:rsidRDefault="008A55B8" w:rsidP="00C2307E">
            <w:r>
              <w:rPr>
                <w:rFonts w:cstheme="minorHAnsi"/>
                <w:sz w:val="20"/>
                <w:szCs w:val="20"/>
              </w:rPr>
              <w:t xml:space="preserve">   </w:t>
            </w:r>
            <w:r w:rsidR="00673162">
              <w:rPr>
                <w:rFonts w:cstheme="minorHAnsi"/>
                <w:sz w:val="20"/>
                <w:szCs w:val="20"/>
              </w:rPr>
              <w:t>2</w:t>
            </w:r>
            <w:r w:rsidR="00416DEB">
              <w:rPr>
                <w:rFonts w:cstheme="minorHAnsi"/>
                <w:sz w:val="20"/>
                <w:szCs w:val="20"/>
              </w:rPr>
              <w:t>3</w:t>
            </w:r>
            <w:r w:rsidR="00673162">
              <w:rPr>
                <w:rFonts w:cstheme="minorHAnsi"/>
                <w:sz w:val="20"/>
                <w:szCs w:val="20"/>
              </w:rPr>
              <w:t>.12</w:t>
            </w:r>
            <w:r w:rsidR="00D63A1B">
              <w:rPr>
                <w:rFonts w:cstheme="minorHAnsi"/>
                <w:sz w:val="20"/>
                <w:szCs w:val="20"/>
              </w:rPr>
              <w:t>.2024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66369622"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673162">
        <w:rPr>
          <w:rFonts w:cstheme="minorHAnsi"/>
        </w:rPr>
        <w:t>2</w:t>
      </w:r>
      <w:r w:rsidR="00416DEB">
        <w:rPr>
          <w:rFonts w:cstheme="minorHAnsi"/>
        </w:rPr>
        <w:t>3</w:t>
      </w:r>
      <w:r w:rsidR="00673162">
        <w:rPr>
          <w:rFonts w:cstheme="minorHAnsi"/>
        </w:rPr>
        <w:t>.12</w:t>
      </w:r>
      <w:r w:rsidR="00774178">
        <w:rPr>
          <w:rFonts w:cstheme="minorHAnsi"/>
        </w:rPr>
        <w:t>.2024</w:t>
      </w:r>
    </w:p>
    <w:p w14:paraId="20394E30" w14:textId="13AB87A1"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1"/>
      <w:r w:rsidR="00673162">
        <w:rPr>
          <w:rFonts w:cstheme="minorHAnsi"/>
          <w:sz w:val="20"/>
          <w:szCs w:val="20"/>
        </w:rPr>
        <w:t>2</w:t>
      </w:r>
      <w:r w:rsidR="00416DEB">
        <w:rPr>
          <w:rFonts w:cstheme="minorHAnsi"/>
          <w:sz w:val="20"/>
          <w:szCs w:val="20"/>
        </w:rPr>
        <w:t>3</w:t>
      </w:r>
      <w:r w:rsidR="00673162">
        <w:rPr>
          <w:rFonts w:cstheme="minorHAnsi"/>
          <w:sz w:val="20"/>
          <w:szCs w:val="20"/>
        </w:rPr>
        <w:t>.12</w:t>
      </w:r>
      <w:r w:rsidR="00A65D59">
        <w:rPr>
          <w:rFonts w:cstheme="minorHAnsi"/>
          <w:sz w:val="20"/>
          <w:szCs w:val="20"/>
        </w:rPr>
        <w:t>.2024 SAAT: 09:00</w:t>
      </w:r>
    </w:p>
    <w:p w14:paraId="51795D61" w14:textId="77777777"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 xml:space="preserve">Banka tarafından verilecek teminatlar dışında sadece nakit teminatlar kabul edilir. Geçici teminat ve kesin teminat </w:t>
      </w:r>
      <w:proofErr w:type="gramStart"/>
      <w:r w:rsidR="00391925" w:rsidRPr="00A6700C">
        <w:rPr>
          <w:rFonts w:cstheme="minorHAnsi"/>
        </w:rPr>
        <w:t>bedeli,  süresi</w:t>
      </w:r>
      <w:proofErr w:type="gramEnd"/>
      <w:r w:rsidR="00391925" w:rsidRPr="00A6700C">
        <w:rPr>
          <w:rFonts w:cstheme="minorHAnsi"/>
        </w:rPr>
        <w:t>,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38E6D123"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09F1F7EC" w14:textId="1851FBA1" w:rsidR="007300E4" w:rsidRPr="007300E4" w:rsidRDefault="007300E4" w:rsidP="00F35FD4">
      <w:pPr>
        <w:pStyle w:val="AralkYok"/>
        <w:rPr>
          <w:rFonts w:cstheme="minorHAnsi"/>
        </w:rPr>
      </w:pPr>
      <w:r>
        <w:t>i)</w:t>
      </w:r>
      <w:bookmarkStart w:id="2" w:name="_Hlk179290453"/>
      <w:r w:rsidRPr="007B33D2">
        <w:rPr>
          <w:rFonts w:cstheme="minorHAnsi"/>
          <w:color w:val="000000" w:themeColor="text1"/>
        </w:rPr>
        <w:t>Yerli malı teklif eden yerli istekliler lehine fiyat avantajı uygulanmayacaktır.</w:t>
      </w:r>
      <w:bookmarkEnd w:id="2"/>
    </w:p>
    <w:p w14:paraId="16448B7A" w14:textId="77777777" w:rsidR="001B70DD" w:rsidRPr="003513AA" w:rsidRDefault="00693FD8" w:rsidP="00F506FC">
      <w:pPr>
        <w:pStyle w:val="AralkYok"/>
        <w:rPr>
          <w:rFonts w:cstheme="minorHAnsi"/>
        </w:rPr>
      </w:pPr>
      <w:r w:rsidRPr="00693FD8">
        <w:rPr>
          <w:rFonts w:cstheme="minorHAnsi"/>
        </w:rPr>
        <w:lastRenderedPageBreak/>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416DEB"/>
    <w:rsid w:val="00417BD1"/>
    <w:rsid w:val="00417DF5"/>
    <w:rsid w:val="00420519"/>
    <w:rsid w:val="00422619"/>
    <w:rsid w:val="00423E0C"/>
    <w:rsid w:val="00430E43"/>
    <w:rsid w:val="00431A71"/>
    <w:rsid w:val="004371E2"/>
    <w:rsid w:val="0044567C"/>
    <w:rsid w:val="0044693D"/>
    <w:rsid w:val="004502E3"/>
    <w:rsid w:val="004506AD"/>
    <w:rsid w:val="0045441B"/>
    <w:rsid w:val="00472D54"/>
    <w:rsid w:val="004736EB"/>
    <w:rsid w:val="00474781"/>
    <w:rsid w:val="00485193"/>
    <w:rsid w:val="00487F82"/>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81F4A"/>
    <w:rsid w:val="00693FD8"/>
    <w:rsid w:val="006B29A4"/>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cp:revision>
  <dcterms:created xsi:type="dcterms:W3CDTF">2024-12-13T08:15:00Z</dcterms:created>
  <dcterms:modified xsi:type="dcterms:W3CDTF">2024-12-13T08:15:00Z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